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2"/>
        <w:gridCol w:w="7208"/>
      </w:tblGrid>
      <w:tr w:rsidR="00486C19" w:rsidRPr="00486C19" w:rsidTr="00486C19">
        <w:trPr>
          <w:trHeight w:val="1521"/>
          <w:tblHeader/>
        </w:trPr>
        <w:tc>
          <w:tcPr>
            <w:tcW w:w="0" w:type="auto"/>
            <w:gridSpan w:val="2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86C19">
              <w:rPr>
                <w:rFonts w:ascii="Arial" w:eastAsia="Times New Roman" w:hAnsi="Arial" w:cs="Arial"/>
                <w:color w:val="404040"/>
              </w:rPr>
              <w:t>Mời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</w:rPr>
              <w:t>quý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</w:rPr>
              <w:t>vị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</w:rPr>
              <w:t>theo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</w:rPr>
              <w:t>dõi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</w:rPr>
              <w:t>bản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</w:rPr>
              <w:t xml:space="preserve"> tin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Đài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Á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Châu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Tự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Do</w:t>
            </w:r>
            <w:r w:rsidRPr="00486C1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</w:rPr>
              <w:t>ngày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</w:rPr>
              <w:t xml:space="preserve"> 1</w:t>
            </w:r>
            <w:r w:rsidR="00576272">
              <w:rPr>
                <w:rFonts w:ascii="Arial" w:eastAsia="Times New Roman" w:hAnsi="Arial" w:cs="Arial"/>
                <w:color w:val="404040"/>
              </w:rPr>
              <w:t>0</w:t>
            </w:r>
            <w:r w:rsidRPr="00486C1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</w:rPr>
              <w:t>tháng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</w:rPr>
              <w:t xml:space="preserve"> 3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</w:rPr>
              <w:t>năm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</w:rPr>
              <w:t xml:space="preserve"> 2023</w:t>
            </w:r>
          </w:p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6C19">
              <w:rPr>
                <w:rFonts w:ascii="Arial" w:eastAsia="Times New Roman" w:hAnsi="Arial" w:cs="Arial"/>
                <w:color w:val="404040"/>
              </w:rPr>
              <w:t> </w:t>
            </w:r>
          </w:p>
        </w:tc>
      </w:tr>
      <w:tr w:rsidR="00486C19" w:rsidRPr="00486C19" w:rsidTr="00486C19">
        <w:trPr>
          <w:trHeight w:val="200"/>
          <w:tblHeader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20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"/>
            </w:tblGrid>
            <w:tr w:rsidR="00486C19" w:rsidRPr="00486C19">
              <w:trPr>
                <w:trHeight w:val="1455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Roboto" w:eastAsia="Times New Roman" w:hAnsi="Roboto" w:cs="Times New Roman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2F315AEA" wp14:editId="46BBF969">
                        <wp:extent cx="1058265" cy="746760"/>
                        <wp:effectExtent l="0" t="0" r="8890" b="0"/>
                        <wp:docPr id="1" name="Picture 1">
                          <a:hlinkClick xmlns:a="http://schemas.openxmlformats.org/drawingml/2006/main" r:id="rId4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lh5.googleusercontent.com/YUPAdJeHJ1hVjHTmdHLyV068gUSWMprk6l9sKCLBAAjWvPrAhNUJdDZ7jHhGEiYisTdRPgNaCnf4n-bBwhXuzXu6KztGVjBGe7-iefU5uCPI3TNqzYUEFOxs6SSi83z4gjQ1_-s1Ela1CsdOSmBvlM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8265" cy="746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08"/>
            </w:tblGrid>
            <w:tr w:rsidR="00486C19" w:rsidRPr="00486C19">
              <w:trPr>
                <w:trHeight w:val="603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86C19" w:rsidRPr="00486C19">
              <w:trPr>
                <w:trHeight w:val="1057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576272" w:rsidRPr="00576272" w:rsidRDefault="00576272" w:rsidP="00576272">
                  <w:pPr>
                    <w:shd w:val="clear" w:color="auto" w:fill="FFFFFF"/>
                    <w:spacing w:after="0" w:line="288" w:lineRule="atLeas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hyperlink r:id="rId6" w:history="1">
                    <w:r w:rsidRPr="0057627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Ca </w:t>
                    </w:r>
                    <w:proofErr w:type="spellStart"/>
                    <w:r w:rsidRPr="0057627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sĩ</w:t>
                    </w:r>
                    <w:proofErr w:type="spellEnd"/>
                    <w:r w:rsidRPr="0057627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Mai </w:t>
                    </w:r>
                    <w:proofErr w:type="spellStart"/>
                    <w:r w:rsidRPr="0057627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Khôi</w:t>
                    </w:r>
                    <w:proofErr w:type="spellEnd"/>
                    <w:r w:rsidRPr="0057627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được</w:t>
                    </w:r>
                    <w:proofErr w:type="spellEnd"/>
                    <w:r w:rsidRPr="0057627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Mỹ</w:t>
                    </w:r>
                    <w:proofErr w:type="spellEnd"/>
                    <w:r w:rsidRPr="0057627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trao</w:t>
                    </w:r>
                    <w:proofErr w:type="spellEnd"/>
                    <w:r w:rsidRPr="0057627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giải</w:t>
                    </w:r>
                    <w:proofErr w:type="spellEnd"/>
                    <w:r w:rsidRPr="0057627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thưởng</w:t>
                    </w:r>
                    <w:proofErr w:type="spellEnd"/>
                    <w:r w:rsidRPr="0057627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Artivist</w:t>
                    </w:r>
                    <w:proofErr w:type="spellEnd"/>
                    <w:r w:rsidRPr="0057627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Academy</w:t>
                    </w:r>
                  </w:hyperlink>
                </w:p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6C19" w:rsidRPr="00486C1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576272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Ca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sĩ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Đỗ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Nguyễn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Mai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Khôi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(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nghệ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danh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Mai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Khôi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),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mới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được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tổ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chức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có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trụ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sở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ở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Hoa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Kỳ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trao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giải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thưởng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Artivist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Academy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vì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những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đóng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góp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của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cô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cho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việc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nâng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cao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nhận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thức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về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các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vấn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đề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công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bằng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xã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hội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thông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qua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nghệ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thuật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</w:tc>
            </w:tr>
            <w:tr w:rsidR="00486C19" w:rsidRPr="00486C1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214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214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2"/>
            </w:tblGrid>
            <w:tr w:rsidR="00486C19" w:rsidRPr="00486C19" w:rsidTr="00486C19">
              <w:trPr>
                <w:trHeight w:val="126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Roboto" w:eastAsia="Times New Roman" w:hAnsi="Roboto" w:cs="Times New Roman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13799B80" wp14:editId="5887BA1E">
                        <wp:extent cx="1036320" cy="745481"/>
                        <wp:effectExtent l="0" t="0" r="0" b="0"/>
                        <wp:docPr id="2" name="Picture 2">
                          <a:hlinkClick xmlns:a="http://schemas.openxmlformats.org/drawingml/2006/main" r:id="rId7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lh6.googleusercontent.com/wPwV608jZy0FIyjpfWLDRXVORUZDbdWGIbdPMbfH-tLjcezuLP-TFRt0dNOg3ipNxfGpaWDDabH300bHZTSlXb_wnJxTYUasj0VPQkEhEvP1iHwgU4te53gdrgYO3pF86ZRdRzw9GQhs4H5PlxBxLj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454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08"/>
            </w:tblGrid>
            <w:tr w:rsidR="00486C19" w:rsidRPr="00486C19">
              <w:trPr>
                <w:trHeight w:val="408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86C19" w:rsidRPr="00486C1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576272" w:rsidRPr="00576272" w:rsidRDefault="00576272" w:rsidP="00576272">
                  <w:pPr>
                    <w:shd w:val="clear" w:color="auto" w:fill="FFFFFF"/>
                    <w:spacing w:after="150" w:line="312" w:lineRule="atLeast"/>
                    <w:outlineLvl w:val="1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4"/>
                      <w:szCs w:val="24"/>
                    </w:rPr>
                  </w:pPr>
                  <w:hyperlink r:id="rId9" w:history="1"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Hai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cán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bộ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CDC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Ninh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Thuận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bị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bắt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liên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quan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bộ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xét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nghiệm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COVID-19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Việt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Á</w:t>
                    </w:r>
                  </w:hyperlink>
                </w:p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6C19" w:rsidRPr="00486C19">
              <w:trPr>
                <w:trHeight w:val="55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576272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Hai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cán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bộ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Khoa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Dược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Vật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tư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y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tế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thuộc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Trung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tâm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Kiểm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soát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Bệnh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tật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(CDC)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tỉnh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Ninh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Thuận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bị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bắt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vào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ngày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10/3.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Đó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là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hai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ông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Dương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Bá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Thanh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Dân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-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Trưởng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Khoa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-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và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Nguyễn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Đăng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Đức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-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nhân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viên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</w:tc>
            </w:tr>
            <w:tr w:rsidR="00486C19" w:rsidRPr="00486C1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214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2"/>
            </w:tblGrid>
            <w:tr w:rsidR="00486C19" w:rsidRPr="00486C19">
              <w:trPr>
                <w:trHeight w:val="1455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Roboto" w:eastAsia="Times New Roman" w:hAnsi="Roboto" w:cs="Times New Roman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3B4F44D5" wp14:editId="2110E04D">
                        <wp:extent cx="1112520" cy="746760"/>
                        <wp:effectExtent l="0" t="0" r="0" b="0"/>
                        <wp:docPr id="3" name="Picture 3" descr="https://lh4.googleusercontent.com/T6kQZOH0iU8PHKUIQXgk3N1RnRFZ4kvmtHVK6ufWf38HwhA-lus6O9OwxTMFXh6ouFMOMuubOzrhiP6HaxjTv3_riFwZxnog7M6hraC0bwFoPOFPdFhaawD0BPd4XQJz93KCofmTNuOxBF30qPXLLiI">
                          <a:hlinkClick xmlns:a="http://schemas.openxmlformats.org/drawingml/2006/main" r:id="rId10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lh4.googleusercontent.com/T6kQZOH0iU8PHKUIQXgk3N1RnRFZ4kvmtHVK6ufWf38HwhA-lus6O9OwxTMFXh6ouFMOMuubOzrhiP6HaxjTv3_riFwZxnog7M6hraC0bwFoPOFPdFhaawD0BPd4XQJz93KCofmTNuOxBF30qPXLLi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2520" cy="746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08"/>
            </w:tblGrid>
            <w:tr w:rsidR="00486C19" w:rsidRPr="00486C19">
              <w:trPr>
                <w:trHeight w:val="603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86C19" w:rsidRPr="00486C19">
              <w:trPr>
                <w:trHeight w:val="1057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576272" w:rsidRPr="00576272" w:rsidRDefault="00576272" w:rsidP="00576272">
                  <w:pPr>
                    <w:shd w:val="clear" w:color="auto" w:fill="FFFFFF"/>
                    <w:spacing w:after="150" w:line="312" w:lineRule="atLeast"/>
                    <w:outlineLvl w:val="1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4"/>
                      <w:szCs w:val="24"/>
                    </w:rPr>
                  </w:pPr>
                  <w:hyperlink r:id="rId12" w:history="1"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Bộ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Giao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thông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-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Vận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tải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đề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nghị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không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phạt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xe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quá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hạn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đăng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kiểm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trong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15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ngày</w:t>
                    </w:r>
                    <w:proofErr w:type="spellEnd"/>
                  </w:hyperlink>
                </w:p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6C19" w:rsidRPr="00486C1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576272" w:rsidRPr="00576272" w:rsidRDefault="00576272" w:rsidP="00576272">
                  <w:pPr>
                    <w:pStyle w:val="NormalWeb"/>
                    <w:shd w:val="clear" w:color="auto" w:fill="FFFFFF"/>
                    <w:spacing w:before="0" w:beforeAutospacing="0" w:after="150" w:afterAutospacing="0"/>
                    <w:rPr>
                      <w:color w:val="000000"/>
                      <w:spacing w:val="3"/>
                    </w:rPr>
                  </w:pPr>
                  <w:proofErr w:type="spellStart"/>
                  <w:r w:rsidRPr="00576272">
                    <w:rPr>
                      <w:color w:val="000000"/>
                      <w:spacing w:val="3"/>
                    </w:rPr>
                    <w:t>Thực</w:t>
                  </w:r>
                  <w:proofErr w:type="spellEnd"/>
                  <w:r w:rsidRPr="00576272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576272">
                    <w:rPr>
                      <w:color w:val="000000"/>
                      <w:spacing w:val="3"/>
                    </w:rPr>
                    <w:t>trạng</w:t>
                  </w:r>
                  <w:proofErr w:type="spellEnd"/>
                  <w:r w:rsidRPr="00576272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576272">
                    <w:rPr>
                      <w:color w:val="000000"/>
                      <w:spacing w:val="3"/>
                    </w:rPr>
                    <w:t>hơn</w:t>
                  </w:r>
                  <w:proofErr w:type="spellEnd"/>
                  <w:r w:rsidRPr="00576272">
                    <w:rPr>
                      <w:color w:val="000000"/>
                      <w:spacing w:val="3"/>
                    </w:rPr>
                    <w:t xml:space="preserve"> 50 </w:t>
                  </w:r>
                  <w:proofErr w:type="spellStart"/>
                  <w:r w:rsidRPr="00576272">
                    <w:rPr>
                      <w:color w:val="000000"/>
                      <w:spacing w:val="3"/>
                    </w:rPr>
                    <w:t>trung</w:t>
                  </w:r>
                  <w:proofErr w:type="spellEnd"/>
                  <w:r w:rsidRPr="00576272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576272">
                    <w:rPr>
                      <w:color w:val="000000"/>
                      <w:spacing w:val="3"/>
                    </w:rPr>
                    <w:t>tâm</w:t>
                  </w:r>
                  <w:proofErr w:type="spellEnd"/>
                  <w:r w:rsidRPr="00576272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576272">
                    <w:rPr>
                      <w:color w:val="000000"/>
                      <w:spacing w:val="3"/>
                    </w:rPr>
                    <w:t>đăng</w:t>
                  </w:r>
                  <w:proofErr w:type="spellEnd"/>
                  <w:r w:rsidRPr="00576272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576272">
                    <w:rPr>
                      <w:color w:val="000000"/>
                      <w:spacing w:val="3"/>
                    </w:rPr>
                    <w:t>kiểm</w:t>
                  </w:r>
                  <w:proofErr w:type="spellEnd"/>
                  <w:r w:rsidRPr="00576272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576272">
                    <w:rPr>
                      <w:color w:val="000000"/>
                      <w:spacing w:val="3"/>
                    </w:rPr>
                    <w:t>trên</w:t>
                  </w:r>
                  <w:proofErr w:type="spellEnd"/>
                  <w:r w:rsidRPr="00576272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576272">
                    <w:rPr>
                      <w:color w:val="000000"/>
                      <w:spacing w:val="3"/>
                    </w:rPr>
                    <w:t>cả</w:t>
                  </w:r>
                  <w:proofErr w:type="spellEnd"/>
                  <w:r w:rsidRPr="00576272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576272">
                    <w:rPr>
                      <w:color w:val="000000"/>
                      <w:spacing w:val="3"/>
                    </w:rPr>
                    <w:t>nước</w:t>
                  </w:r>
                  <w:proofErr w:type="spellEnd"/>
                  <w:r w:rsidRPr="00576272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576272">
                    <w:rPr>
                      <w:color w:val="000000"/>
                      <w:spacing w:val="3"/>
                    </w:rPr>
                    <w:t>bị</w:t>
                  </w:r>
                  <w:proofErr w:type="spellEnd"/>
                  <w:r w:rsidRPr="00576272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576272">
                    <w:rPr>
                      <w:color w:val="000000"/>
                      <w:spacing w:val="3"/>
                    </w:rPr>
                    <w:t>dừng</w:t>
                  </w:r>
                  <w:proofErr w:type="spellEnd"/>
                  <w:r w:rsidRPr="00576272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576272">
                    <w:rPr>
                      <w:color w:val="000000"/>
                      <w:spacing w:val="3"/>
                    </w:rPr>
                    <w:t>hoạt</w:t>
                  </w:r>
                  <w:proofErr w:type="spellEnd"/>
                  <w:r w:rsidRPr="00576272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576272">
                    <w:rPr>
                      <w:color w:val="000000"/>
                      <w:spacing w:val="3"/>
                    </w:rPr>
                    <w:t>động</w:t>
                  </w:r>
                  <w:proofErr w:type="spellEnd"/>
                  <w:r w:rsidRPr="00576272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576272">
                    <w:rPr>
                      <w:color w:val="000000"/>
                      <w:spacing w:val="3"/>
                    </w:rPr>
                    <w:t>để</w:t>
                  </w:r>
                  <w:proofErr w:type="spellEnd"/>
                  <w:r w:rsidRPr="00576272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576272">
                    <w:rPr>
                      <w:color w:val="000000"/>
                      <w:spacing w:val="3"/>
                    </w:rPr>
                    <w:t>điều</w:t>
                  </w:r>
                  <w:proofErr w:type="spellEnd"/>
                  <w:r w:rsidRPr="00576272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576272">
                    <w:rPr>
                      <w:color w:val="000000"/>
                      <w:spacing w:val="3"/>
                    </w:rPr>
                    <w:t>tra</w:t>
                  </w:r>
                  <w:proofErr w:type="spellEnd"/>
                  <w:r w:rsidRPr="00576272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576272">
                    <w:rPr>
                      <w:color w:val="000000"/>
                      <w:spacing w:val="3"/>
                    </w:rPr>
                    <w:t>khiến</w:t>
                  </w:r>
                  <w:proofErr w:type="spellEnd"/>
                  <w:r w:rsidRPr="00576272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576272">
                    <w:rPr>
                      <w:color w:val="000000"/>
                      <w:spacing w:val="3"/>
                    </w:rPr>
                    <w:t>số</w:t>
                  </w:r>
                  <w:proofErr w:type="spellEnd"/>
                  <w:r w:rsidRPr="00576272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576272">
                    <w:rPr>
                      <w:color w:val="000000"/>
                      <w:spacing w:val="3"/>
                    </w:rPr>
                    <w:t>xe</w:t>
                  </w:r>
                  <w:proofErr w:type="spellEnd"/>
                  <w:r w:rsidRPr="00576272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576272">
                    <w:rPr>
                      <w:color w:val="000000"/>
                      <w:spacing w:val="3"/>
                    </w:rPr>
                    <w:t>đến</w:t>
                  </w:r>
                  <w:proofErr w:type="spellEnd"/>
                  <w:r w:rsidRPr="00576272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576272">
                    <w:rPr>
                      <w:color w:val="000000"/>
                      <w:spacing w:val="3"/>
                    </w:rPr>
                    <w:t>hạn</w:t>
                  </w:r>
                  <w:proofErr w:type="spellEnd"/>
                  <w:r w:rsidRPr="00576272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576272">
                    <w:rPr>
                      <w:color w:val="000000"/>
                      <w:spacing w:val="3"/>
                    </w:rPr>
                    <w:t>đăng</w:t>
                  </w:r>
                  <w:proofErr w:type="spellEnd"/>
                  <w:r w:rsidRPr="00576272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576272">
                    <w:rPr>
                      <w:color w:val="000000"/>
                      <w:spacing w:val="3"/>
                    </w:rPr>
                    <w:t>kiểm</w:t>
                  </w:r>
                  <w:proofErr w:type="spellEnd"/>
                  <w:r w:rsidRPr="00576272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576272">
                    <w:rPr>
                      <w:color w:val="000000"/>
                      <w:spacing w:val="3"/>
                    </w:rPr>
                    <w:t>bị</w:t>
                  </w:r>
                  <w:proofErr w:type="spellEnd"/>
                  <w:r w:rsidRPr="00576272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576272">
                    <w:rPr>
                      <w:color w:val="000000"/>
                      <w:spacing w:val="3"/>
                    </w:rPr>
                    <w:t>ùn</w:t>
                  </w:r>
                  <w:proofErr w:type="spellEnd"/>
                  <w:r w:rsidRPr="00576272">
                    <w:rPr>
                      <w:color w:val="000000"/>
                      <w:spacing w:val="3"/>
                    </w:rPr>
                    <w:t xml:space="preserve"> ứ.</w:t>
                  </w:r>
                </w:p>
                <w:p w:rsidR="00576272" w:rsidRPr="00576272" w:rsidRDefault="00576272" w:rsidP="00576272">
                  <w:pPr>
                    <w:pStyle w:val="NormalWeb"/>
                    <w:shd w:val="clear" w:color="auto" w:fill="FFFFFF"/>
                    <w:spacing w:before="0" w:beforeAutospacing="0" w:after="150" w:afterAutospacing="0"/>
                    <w:rPr>
                      <w:color w:val="000000"/>
                      <w:spacing w:val="3"/>
                    </w:rPr>
                  </w:pPr>
                  <w:proofErr w:type="spellStart"/>
                  <w:r w:rsidRPr="00576272">
                    <w:rPr>
                      <w:color w:val="000000"/>
                      <w:spacing w:val="3"/>
                    </w:rPr>
                    <w:t>Trước</w:t>
                  </w:r>
                  <w:proofErr w:type="spellEnd"/>
                  <w:r w:rsidRPr="00576272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576272">
                    <w:rPr>
                      <w:color w:val="000000"/>
                      <w:spacing w:val="3"/>
                    </w:rPr>
                    <w:t>thực</w:t>
                  </w:r>
                  <w:proofErr w:type="spellEnd"/>
                  <w:r w:rsidRPr="00576272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576272">
                    <w:rPr>
                      <w:color w:val="000000"/>
                      <w:spacing w:val="3"/>
                    </w:rPr>
                    <w:t>tế</w:t>
                  </w:r>
                  <w:proofErr w:type="spellEnd"/>
                  <w:r w:rsidRPr="00576272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576272">
                    <w:rPr>
                      <w:color w:val="000000"/>
                      <w:spacing w:val="3"/>
                    </w:rPr>
                    <w:t>này</w:t>
                  </w:r>
                  <w:proofErr w:type="spellEnd"/>
                  <w:r w:rsidRPr="00576272">
                    <w:rPr>
                      <w:color w:val="000000"/>
                      <w:spacing w:val="3"/>
                    </w:rPr>
                    <w:t xml:space="preserve">, </w:t>
                  </w:r>
                  <w:proofErr w:type="spellStart"/>
                  <w:r w:rsidRPr="00576272">
                    <w:rPr>
                      <w:color w:val="000000"/>
                      <w:spacing w:val="3"/>
                    </w:rPr>
                    <w:t>Bộ</w:t>
                  </w:r>
                  <w:proofErr w:type="spellEnd"/>
                  <w:r w:rsidRPr="00576272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576272">
                    <w:rPr>
                      <w:color w:val="000000"/>
                      <w:spacing w:val="3"/>
                    </w:rPr>
                    <w:t>Giao</w:t>
                  </w:r>
                  <w:proofErr w:type="spellEnd"/>
                  <w:r w:rsidRPr="00576272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576272">
                    <w:rPr>
                      <w:color w:val="000000"/>
                      <w:spacing w:val="3"/>
                    </w:rPr>
                    <w:t>Thông</w:t>
                  </w:r>
                  <w:proofErr w:type="spellEnd"/>
                  <w:r w:rsidRPr="00576272">
                    <w:rPr>
                      <w:color w:val="000000"/>
                      <w:spacing w:val="3"/>
                    </w:rPr>
                    <w:t xml:space="preserve">- </w:t>
                  </w:r>
                  <w:proofErr w:type="spellStart"/>
                  <w:r w:rsidRPr="00576272">
                    <w:rPr>
                      <w:color w:val="000000"/>
                      <w:spacing w:val="3"/>
                    </w:rPr>
                    <w:t>Vận</w:t>
                  </w:r>
                  <w:proofErr w:type="spellEnd"/>
                  <w:r w:rsidRPr="00576272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576272">
                    <w:rPr>
                      <w:color w:val="000000"/>
                      <w:spacing w:val="3"/>
                    </w:rPr>
                    <w:t>tải</w:t>
                  </w:r>
                  <w:proofErr w:type="spellEnd"/>
                  <w:r w:rsidRPr="00576272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576272">
                    <w:rPr>
                      <w:color w:val="000000"/>
                      <w:spacing w:val="3"/>
                    </w:rPr>
                    <w:t>Việt</w:t>
                  </w:r>
                  <w:proofErr w:type="spellEnd"/>
                  <w:r w:rsidRPr="00576272">
                    <w:rPr>
                      <w:color w:val="000000"/>
                      <w:spacing w:val="3"/>
                    </w:rPr>
                    <w:t xml:space="preserve"> Nam (GT-VT) </w:t>
                  </w:r>
                  <w:proofErr w:type="spellStart"/>
                  <w:r w:rsidRPr="00576272">
                    <w:rPr>
                      <w:color w:val="000000"/>
                      <w:spacing w:val="3"/>
                    </w:rPr>
                    <w:t>đã</w:t>
                  </w:r>
                  <w:proofErr w:type="spellEnd"/>
                  <w:r w:rsidRPr="00576272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576272">
                    <w:rPr>
                      <w:color w:val="000000"/>
                      <w:spacing w:val="3"/>
                    </w:rPr>
                    <w:t>gửi</w:t>
                  </w:r>
                  <w:proofErr w:type="spellEnd"/>
                  <w:r w:rsidRPr="00576272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576272">
                    <w:rPr>
                      <w:color w:val="000000"/>
                      <w:spacing w:val="3"/>
                    </w:rPr>
                    <w:t>văn</w:t>
                  </w:r>
                  <w:proofErr w:type="spellEnd"/>
                  <w:r w:rsidRPr="00576272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576272">
                    <w:rPr>
                      <w:color w:val="000000"/>
                      <w:spacing w:val="3"/>
                    </w:rPr>
                    <w:t>bản</w:t>
                  </w:r>
                  <w:proofErr w:type="spellEnd"/>
                  <w:r w:rsidRPr="00576272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576272">
                    <w:rPr>
                      <w:color w:val="000000"/>
                      <w:spacing w:val="3"/>
                    </w:rPr>
                    <w:t>kiến</w:t>
                  </w:r>
                  <w:proofErr w:type="spellEnd"/>
                  <w:r w:rsidRPr="00576272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576272">
                    <w:rPr>
                      <w:color w:val="000000"/>
                      <w:spacing w:val="3"/>
                    </w:rPr>
                    <w:t>nghị</w:t>
                  </w:r>
                  <w:proofErr w:type="spellEnd"/>
                  <w:r w:rsidRPr="00576272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576272">
                    <w:rPr>
                      <w:color w:val="000000"/>
                      <w:spacing w:val="3"/>
                    </w:rPr>
                    <w:t>đến</w:t>
                  </w:r>
                  <w:proofErr w:type="spellEnd"/>
                  <w:r w:rsidRPr="00576272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576272">
                    <w:rPr>
                      <w:color w:val="000000"/>
                      <w:spacing w:val="3"/>
                    </w:rPr>
                    <w:t>Chính</w:t>
                  </w:r>
                  <w:proofErr w:type="spellEnd"/>
                  <w:r w:rsidRPr="00576272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576272">
                    <w:rPr>
                      <w:color w:val="000000"/>
                      <w:spacing w:val="3"/>
                    </w:rPr>
                    <w:t>phủ</w:t>
                  </w:r>
                  <w:proofErr w:type="spellEnd"/>
                  <w:r w:rsidRPr="00576272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576272">
                    <w:rPr>
                      <w:color w:val="000000"/>
                      <w:spacing w:val="3"/>
                    </w:rPr>
                    <w:t>cho</w:t>
                  </w:r>
                  <w:proofErr w:type="spellEnd"/>
                  <w:r w:rsidRPr="00576272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576272">
                    <w:rPr>
                      <w:color w:val="000000"/>
                      <w:spacing w:val="3"/>
                    </w:rPr>
                    <w:t>phép</w:t>
                  </w:r>
                  <w:proofErr w:type="spellEnd"/>
                  <w:r w:rsidRPr="00576272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576272">
                    <w:rPr>
                      <w:color w:val="000000"/>
                      <w:spacing w:val="3"/>
                    </w:rPr>
                    <w:t>các</w:t>
                  </w:r>
                  <w:proofErr w:type="spellEnd"/>
                  <w:r w:rsidRPr="00576272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576272">
                    <w:rPr>
                      <w:color w:val="000000"/>
                      <w:spacing w:val="3"/>
                    </w:rPr>
                    <w:t>phương</w:t>
                  </w:r>
                  <w:proofErr w:type="spellEnd"/>
                  <w:r w:rsidRPr="00576272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576272">
                    <w:rPr>
                      <w:color w:val="000000"/>
                      <w:spacing w:val="3"/>
                    </w:rPr>
                    <w:t>tiện</w:t>
                  </w:r>
                  <w:proofErr w:type="spellEnd"/>
                  <w:r w:rsidRPr="00576272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576272">
                    <w:rPr>
                      <w:color w:val="000000"/>
                      <w:spacing w:val="3"/>
                    </w:rPr>
                    <w:t>quá</w:t>
                  </w:r>
                  <w:proofErr w:type="spellEnd"/>
                  <w:r w:rsidRPr="00576272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576272">
                    <w:rPr>
                      <w:color w:val="000000"/>
                      <w:spacing w:val="3"/>
                    </w:rPr>
                    <w:t>hạn</w:t>
                  </w:r>
                  <w:proofErr w:type="spellEnd"/>
                  <w:r w:rsidRPr="00576272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576272">
                    <w:rPr>
                      <w:color w:val="000000"/>
                      <w:spacing w:val="3"/>
                    </w:rPr>
                    <w:t>kiểm</w:t>
                  </w:r>
                  <w:proofErr w:type="spellEnd"/>
                  <w:r w:rsidRPr="00576272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576272">
                    <w:rPr>
                      <w:color w:val="000000"/>
                      <w:spacing w:val="3"/>
                    </w:rPr>
                    <w:t>định</w:t>
                  </w:r>
                  <w:proofErr w:type="spellEnd"/>
                  <w:r w:rsidRPr="00576272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576272">
                    <w:rPr>
                      <w:color w:val="000000"/>
                      <w:spacing w:val="3"/>
                    </w:rPr>
                    <w:t>trong</w:t>
                  </w:r>
                  <w:proofErr w:type="spellEnd"/>
                  <w:r w:rsidRPr="00576272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576272">
                    <w:rPr>
                      <w:color w:val="000000"/>
                      <w:spacing w:val="3"/>
                    </w:rPr>
                    <w:t>vòng</w:t>
                  </w:r>
                  <w:proofErr w:type="spellEnd"/>
                  <w:r w:rsidRPr="00576272">
                    <w:rPr>
                      <w:color w:val="000000"/>
                      <w:spacing w:val="3"/>
                    </w:rPr>
                    <w:t xml:space="preserve"> 15 </w:t>
                  </w:r>
                  <w:proofErr w:type="spellStart"/>
                  <w:r w:rsidRPr="00576272">
                    <w:rPr>
                      <w:color w:val="000000"/>
                      <w:spacing w:val="3"/>
                    </w:rPr>
                    <w:t>ngày</w:t>
                  </w:r>
                  <w:proofErr w:type="spellEnd"/>
                  <w:r w:rsidRPr="00576272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576272">
                    <w:rPr>
                      <w:color w:val="000000"/>
                      <w:spacing w:val="3"/>
                    </w:rPr>
                    <w:t>không</w:t>
                  </w:r>
                  <w:proofErr w:type="spellEnd"/>
                  <w:r w:rsidRPr="00576272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576272">
                    <w:rPr>
                      <w:color w:val="000000"/>
                      <w:spacing w:val="3"/>
                    </w:rPr>
                    <w:t>bị</w:t>
                  </w:r>
                  <w:proofErr w:type="spellEnd"/>
                  <w:r w:rsidRPr="00576272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576272">
                    <w:rPr>
                      <w:color w:val="000000"/>
                      <w:spacing w:val="3"/>
                    </w:rPr>
                    <w:t>phạt</w:t>
                  </w:r>
                  <w:proofErr w:type="spellEnd"/>
                  <w:r w:rsidRPr="00576272">
                    <w:rPr>
                      <w:color w:val="000000"/>
                      <w:spacing w:val="3"/>
                    </w:rPr>
                    <w:t>.</w:t>
                  </w:r>
                </w:p>
                <w:p w:rsidR="00486C19" w:rsidRPr="00486C19" w:rsidRDefault="00486C19" w:rsidP="00486C1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86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86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486C19" w:rsidRPr="00486C1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440"/>
          <w:tblHeader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6C19">
              <w:rPr>
                <w:rFonts w:ascii="Arial" w:eastAsia="Times New Roman" w:hAnsi="Arial" w:cs="Arial"/>
                <w:color w:val="404040"/>
              </w:rPr>
              <w:t> </w:t>
            </w:r>
          </w:p>
        </w:tc>
      </w:tr>
      <w:tr w:rsidR="00486C19" w:rsidRPr="00486C19" w:rsidTr="00486C19">
        <w:trPr>
          <w:trHeight w:val="160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0"/>
            </w:tblGrid>
            <w:tr w:rsidR="00486C19" w:rsidRPr="00486C19">
              <w:trPr>
                <w:trHeight w:val="114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Roboto" w:eastAsia="Times New Roman" w:hAnsi="Roboto" w:cs="Times New Roman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6B107638" wp14:editId="30874156">
                        <wp:extent cx="1021080" cy="630763"/>
                        <wp:effectExtent l="0" t="0" r="7620" b="0"/>
                        <wp:docPr id="4" name="Picture 4">
                          <a:hlinkClick xmlns:a="http://schemas.openxmlformats.org/drawingml/2006/main" r:id="rId13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lh4.googleusercontent.com/NAfiYYTSAVKe3FRzk0IQzZHDg8ByWgXhNr7yi8rXGD_blHn4pbeNXZfsy_7SlXUTiRtzGmbzcX1PFKEfBkHiWs05sPoFo3AmAiwCbvkOUKt78vFrkXL9X5z4C5_t31zFHsQx9dJ9zM0aYJbF3_4k8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1080" cy="6307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08"/>
            </w:tblGrid>
            <w:tr w:rsidR="00486C19" w:rsidRPr="00486C19">
              <w:trPr>
                <w:trHeight w:val="423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86C19" w:rsidRPr="00486C1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576272" w:rsidRPr="00576272" w:rsidRDefault="00576272" w:rsidP="00576272">
                  <w:pPr>
                    <w:shd w:val="clear" w:color="auto" w:fill="FFFFFF"/>
                    <w:spacing w:after="0" w:line="288" w:lineRule="atLeast"/>
                    <w:outlineLvl w:val="1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4"/>
                      <w:szCs w:val="24"/>
                    </w:rPr>
                  </w:pPr>
                  <w:hyperlink r:id="rId15" w:history="1"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Chuyển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Bộ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Công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an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vụ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Tổng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công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ty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vận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tải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thuỷ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sai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phạm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trong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cổ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phần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hoá</w:t>
                    </w:r>
                    <w:proofErr w:type="spellEnd"/>
                  </w:hyperlink>
                </w:p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6C19" w:rsidRPr="00486C19">
              <w:trPr>
                <w:trHeight w:val="154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576272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Bộ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Công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gram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an</w:t>
                  </w:r>
                  <w:proofErr w:type="gram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và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Viện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Kiểm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sát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Nhân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dân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Tối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cao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đã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tiếp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nhận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hồ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sơ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về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sai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phạm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trong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việc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cổ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phần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hoá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thoái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vốn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sai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mất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vốn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nhà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nước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tại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Tổng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công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ty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vận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tải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thuỷ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(VIVASO).</w:t>
                  </w:r>
                </w:p>
              </w:tc>
            </w:tr>
            <w:tr w:rsidR="00486C19" w:rsidRPr="00486C1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516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19">
              <w:rPr>
                <w:rFonts w:ascii="Arial" w:eastAsia="Times New Roman" w:hAnsi="Arial" w:cs="Arial"/>
                <w:color w:val="404040"/>
              </w:rPr>
              <w:t> </w:t>
            </w:r>
          </w:p>
        </w:tc>
      </w:tr>
      <w:tr w:rsidR="00486C19" w:rsidRPr="00486C19" w:rsidTr="00486C19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0"/>
            </w:tblGrid>
            <w:tr w:rsidR="00486C19" w:rsidRPr="00486C19">
              <w:trPr>
                <w:trHeight w:val="129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Roboto" w:eastAsia="Times New Roman" w:hAnsi="Roboto" w:cs="Times New Roman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71943030" wp14:editId="39DD8EE2">
                        <wp:extent cx="1046480" cy="784860"/>
                        <wp:effectExtent l="0" t="0" r="1270" b="0"/>
                        <wp:docPr id="5" name="Picture 5">
                          <a:hlinkClick xmlns:a="http://schemas.openxmlformats.org/drawingml/2006/main" r:id="rId16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lh3.googleusercontent.com/VS3WVJPLziLzrc79ZiM1VHuQ0GgwDzhPk0MrAnJ4kGPGf7F9WPhSRKzCtVmVcNU_lUmIXZMhgCqKzq4N5qe4Isswso1fws3oRCaFN84GEwC5cW7_O6zVVVIqxq8vEKIbJ8cbuobF2ZRmMkn_gg3NUO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6480" cy="784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08"/>
            </w:tblGrid>
            <w:tr w:rsidR="00486C19" w:rsidRPr="00486C19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Arial" w:eastAsia="Times New Roman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86C19" w:rsidRPr="00486C1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576272" w:rsidRPr="00576272" w:rsidRDefault="00576272" w:rsidP="00576272">
                  <w:pPr>
                    <w:shd w:val="clear" w:color="auto" w:fill="FFFFFF"/>
                    <w:spacing w:after="0" w:line="288" w:lineRule="atLeast"/>
                    <w:outlineLvl w:val="1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4"/>
                      <w:szCs w:val="24"/>
                    </w:rPr>
                  </w:pPr>
                  <w:hyperlink r:id="rId18" w:history="1"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Kontum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: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Xảy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ra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10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trận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động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đất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trong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bốn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ngày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liên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tiếp</w:t>
                    </w:r>
                    <w:proofErr w:type="spellEnd"/>
                  </w:hyperlink>
                </w:p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6C19" w:rsidRPr="00486C1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576272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Huyện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Kon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Plông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tỉnh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Kon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Tum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tiếp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tục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ghi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nhận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10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trận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động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đất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liên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tiếp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trong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bốn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ngày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qua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từ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7/3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đến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10/3.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Trong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đó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trận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mạnh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nhất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đo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được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3.7 </w:t>
                  </w:r>
                  <w:proofErr w:type="spellStart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độ</w:t>
                  </w:r>
                  <w:proofErr w:type="spellEnd"/>
                  <w:r w:rsidRPr="00576272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Richter.</w:t>
                  </w:r>
                </w:p>
              </w:tc>
            </w:tr>
            <w:tr w:rsidR="00486C19" w:rsidRPr="00486C1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6C19" w:rsidRPr="00486C19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Arial" w:eastAsia="Times New Roman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187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90"/>
            </w:tblGrid>
            <w:tr w:rsidR="00486C19" w:rsidRPr="00486C19" w:rsidTr="00486C19">
              <w:trPr>
                <w:trHeight w:val="127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Roboto" w:eastAsia="Times New Roman" w:hAnsi="Roboto" w:cs="Times New Roman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5D09865D" wp14:editId="27525242">
                        <wp:extent cx="1006651" cy="670560"/>
                        <wp:effectExtent l="0" t="0" r="3175" b="0"/>
                        <wp:docPr id="6" name="Picture 6">
                          <a:hlinkClick xmlns:a="http://schemas.openxmlformats.org/drawingml/2006/main" r:id="rId19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lh6.googleusercontent.com/GHBPyz54sS0zPdWQCMzRqXb6zQ1UEItEuKEb0d1XOu7Ffqbr-fy-wq13CCojAlZGto3Aag2x-Aerd2_1pRBHMp65y-uz47m47yLHAp7GtDFnSw6iqKgKXb0UlCveTodS3Y5Iv79r8gPYRaCQVrG6-O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398" cy="672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08"/>
            </w:tblGrid>
            <w:tr w:rsidR="00486C19" w:rsidRPr="00486C19">
              <w:trPr>
                <w:trHeight w:val="423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Arial" w:eastAsia="Times New Roman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86C19" w:rsidRPr="00486C1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576272" w:rsidRPr="00576272" w:rsidRDefault="00576272" w:rsidP="00576272">
                  <w:pPr>
                    <w:shd w:val="clear" w:color="auto" w:fill="FFFFFF"/>
                    <w:spacing w:after="0" w:line="288" w:lineRule="atLeast"/>
                    <w:outlineLvl w:val="1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4"/>
                      <w:szCs w:val="24"/>
                    </w:rPr>
                  </w:pPr>
                  <w:hyperlink r:id="rId21" w:history="1"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Hàn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Quốc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tạm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dừng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tuyển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lao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động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ở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bốn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tỉnh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có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số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lao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động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cư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trú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bất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hợp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pháp</w:t>
                    </w:r>
                    <w:proofErr w:type="spellEnd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76272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cao</w:t>
                    </w:r>
                    <w:proofErr w:type="spellEnd"/>
                  </w:hyperlink>
                </w:p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6C19" w:rsidRPr="00486C19">
              <w:trPr>
                <w:trHeight w:val="55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576272" w:rsidRPr="006F1FDD" w:rsidRDefault="00576272" w:rsidP="00576272">
                  <w:pPr>
                    <w:pStyle w:val="NormalWeb"/>
                    <w:shd w:val="clear" w:color="auto" w:fill="FFFFFF"/>
                    <w:spacing w:before="0" w:beforeAutospacing="0" w:after="150" w:afterAutospacing="0"/>
                    <w:rPr>
                      <w:color w:val="000000"/>
                      <w:spacing w:val="3"/>
                    </w:rPr>
                  </w:pPr>
                  <w:proofErr w:type="spellStart"/>
                  <w:r w:rsidRPr="006F1FDD">
                    <w:rPr>
                      <w:color w:val="000000"/>
                      <w:spacing w:val="3"/>
                    </w:rPr>
                    <w:t>Bốn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tỉnh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tại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Việt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Nam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bị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tạm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dừng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tuyển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chọn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đưa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lao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động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sang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Hàn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Quốc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làm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việc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trong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năm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2023.</w:t>
                  </w:r>
                </w:p>
                <w:p w:rsidR="00576272" w:rsidRPr="006F1FDD" w:rsidRDefault="00576272" w:rsidP="00576272">
                  <w:pPr>
                    <w:pStyle w:val="NormalWeb"/>
                    <w:shd w:val="clear" w:color="auto" w:fill="FFFFFF"/>
                    <w:spacing w:before="0" w:beforeAutospacing="0" w:after="150" w:afterAutospacing="0"/>
                    <w:rPr>
                      <w:color w:val="000000"/>
                      <w:spacing w:val="3"/>
                    </w:rPr>
                  </w:pPr>
                  <w:proofErr w:type="spellStart"/>
                  <w:r w:rsidRPr="006F1FDD">
                    <w:rPr>
                      <w:color w:val="000000"/>
                      <w:spacing w:val="3"/>
                    </w:rPr>
                    <w:t>Bộ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Lao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động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Thương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binh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và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Xã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hội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cho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truyền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thông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hay tin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trên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trong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ngày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10/3.</w:t>
                  </w:r>
                </w:p>
                <w:p w:rsidR="00576272" w:rsidRPr="006F1FDD" w:rsidRDefault="00576272" w:rsidP="00576272">
                  <w:pPr>
                    <w:pStyle w:val="NormalWeb"/>
                    <w:shd w:val="clear" w:color="auto" w:fill="FFFFFF"/>
                    <w:spacing w:before="0" w:beforeAutospacing="0" w:after="150" w:afterAutospacing="0"/>
                    <w:rPr>
                      <w:color w:val="000000"/>
                      <w:spacing w:val="3"/>
                    </w:rPr>
                  </w:pPr>
                  <w:proofErr w:type="spellStart"/>
                  <w:r w:rsidRPr="006F1FDD">
                    <w:rPr>
                      <w:color w:val="000000"/>
                      <w:spacing w:val="3"/>
                    </w:rPr>
                    <w:lastRenderedPageBreak/>
                    <w:t>Lý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do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bốn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tỉnh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tại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Việt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Nam,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cụ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thể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là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Hà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Tĩnh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,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Hải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Dương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, Thanh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Hoá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và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Nghệ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An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bị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phía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Hàn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Quốc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từ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chối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nhận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lao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động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sang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làm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việc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do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những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địa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phương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trên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có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số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lao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động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cư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trú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bất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hợp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pháp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tại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Hàn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Quốc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từ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70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người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trở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lên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và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tỉ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lệ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lao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động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hết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thời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hạn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hợp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đồng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không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về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nước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đúng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thời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hạn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từ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27%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trở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 xml:space="preserve"> </w:t>
                  </w:r>
                  <w:proofErr w:type="spellStart"/>
                  <w:r w:rsidRPr="006F1FDD">
                    <w:rPr>
                      <w:color w:val="000000"/>
                      <w:spacing w:val="3"/>
                    </w:rPr>
                    <w:t>lên</w:t>
                  </w:r>
                  <w:proofErr w:type="spellEnd"/>
                  <w:r w:rsidRPr="006F1FDD">
                    <w:rPr>
                      <w:color w:val="000000"/>
                      <w:spacing w:val="3"/>
                    </w:rPr>
                    <w:t>.</w:t>
                  </w:r>
                </w:p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6C19" w:rsidRPr="00486C1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6C19" w:rsidRPr="00486C19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Arial" w:eastAsia="Times New Roman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"/>
            </w:tblGrid>
            <w:tr w:rsidR="00486C19" w:rsidRPr="00486C19">
              <w:trPr>
                <w:trHeight w:val="132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Roboto" w:eastAsia="Times New Roman" w:hAnsi="Roboto" w:cs="Times New Roman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51749166" wp14:editId="408A1597">
                        <wp:extent cx="1059180" cy="705551"/>
                        <wp:effectExtent l="0" t="0" r="7620" b="0"/>
                        <wp:docPr id="7" name="Picture 7">
                          <a:hlinkClick xmlns:a="http://schemas.openxmlformats.org/drawingml/2006/main" r:id="rId22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lh6.googleusercontent.com/xvghgSwpT_qEGBhRSuhGP5oKJyR_wZcr4fdXxpUADc3bHIWpGdMFOpRrXsPkD5Vt7_mDXJxjyT0GViBZeTqeNs1vLMqK7gpWpDUPpgPf9yNyZWLNHXu5r34DbaWxaHoQ58maXud2dXVwn2-blj2ikR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692" cy="7065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08"/>
            </w:tblGrid>
            <w:tr w:rsidR="00486C19" w:rsidRPr="00486C19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Arial" w:eastAsia="Times New Roman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86C19" w:rsidRPr="00486C1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FDD" w:rsidRPr="006F1FDD" w:rsidRDefault="006F1FDD" w:rsidP="006F1FDD">
                  <w:pPr>
                    <w:shd w:val="clear" w:color="auto" w:fill="FFFFFF"/>
                    <w:spacing w:after="75" w:line="288" w:lineRule="atLeast"/>
                    <w:outlineLvl w:val="1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4"/>
                      <w:szCs w:val="24"/>
                    </w:rPr>
                  </w:pPr>
                  <w:hyperlink r:id="rId24" w:history="1">
                    <w:proofErr w:type="spellStart"/>
                    <w:r w:rsidRPr="006F1FDD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Bà</w:t>
                    </w:r>
                    <w:proofErr w:type="spellEnd"/>
                    <w:r w:rsidRPr="006F1FDD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6F1FDD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Rịa-Vũng</w:t>
                    </w:r>
                    <w:proofErr w:type="spellEnd"/>
                    <w:r w:rsidRPr="006F1FDD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6F1FDD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Tàu</w:t>
                    </w:r>
                    <w:proofErr w:type="spellEnd"/>
                    <w:r w:rsidRPr="006F1FDD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6F1FDD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lập</w:t>
                    </w:r>
                    <w:proofErr w:type="spellEnd"/>
                    <w:r w:rsidRPr="006F1FDD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6F1FDD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ba</w:t>
                    </w:r>
                    <w:proofErr w:type="spellEnd"/>
                    <w:r w:rsidRPr="006F1FDD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6F1FDD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chốt</w:t>
                    </w:r>
                    <w:proofErr w:type="spellEnd"/>
                    <w:r w:rsidRPr="006F1FDD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6F1FDD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liên</w:t>
                    </w:r>
                    <w:proofErr w:type="spellEnd"/>
                    <w:r w:rsidRPr="006F1FDD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6F1FDD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ngành</w:t>
                    </w:r>
                    <w:proofErr w:type="spellEnd"/>
                    <w:r w:rsidRPr="006F1FDD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6F1FDD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để</w:t>
                    </w:r>
                    <w:proofErr w:type="spellEnd"/>
                    <w:r w:rsidRPr="006F1FDD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6F1FDD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chống</w:t>
                    </w:r>
                    <w:proofErr w:type="spellEnd"/>
                    <w:r w:rsidRPr="006F1FDD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6F1FDD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đánh</w:t>
                    </w:r>
                    <w:proofErr w:type="spellEnd"/>
                    <w:r w:rsidRPr="006F1FDD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6F1FDD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bắt</w:t>
                    </w:r>
                    <w:proofErr w:type="spellEnd"/>
                    <w:r w:rsidRPr="006F1FDD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vi </w:t>
                    </w:r>
                    <w:proofErr w:type="spellStart"/>
                    <w:r w:rsidRPr="006F1FDD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>phạm</w:t>
                    </w:r>
                    <w:proofErr w:type="spellEnd"/>
                    <w:r w:rsidRPr="006F1FDD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24"/>
                        <w:szCs w:val="24"/>
                        <w:bdr w:val="none" w:sz="0" w:space="0" w:color="auto" w:frame="1"/>
                      </w:rPr>
                      <w:t xml:space="preserve"> IUU</w:t>
                    </w:r>
                  </w:hyperlink>
                </w:p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6C19" w:rsidRPr="00486C1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6F1FDD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Ba </w:t>
                  </w:r>
                  <w:proofErr w:type="spellStart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chốt</w:t>
                  </w:r>
                  <w:proofErr w:type="spellEnd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liên</w:t>
                  </w:r>
                  <w:proofErr w:type="spellEnd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ngành</w:t>
                  </w:r>
                  <w:proofErr w:type="spellEnd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trên</w:t>
                  </w:r>
                  <w:proofErr w:type="spellEnd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biển</w:t>
                  </w:r>
                  <w:proofErr w:type="spellEnd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để</w:t>
                  </w:r>
                  <w:proofErr w:type="spellEnd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chống</w:t>
                  </w:r>
                  <w:proofErr w:type="spellEnd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đánh</w:t>
                  </w:r>
                  <w:proofErr w:type="spellEnd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bắt</w:t>
                  </w:r>
                  <w:proofErr w:type="spellEnd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hải</w:t>
                  </w:r>
                  <w:proofErr w:type="spellEnd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sản</w:t>
                  </w:r>
                  <w:proofErr w:type="spellEnd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bất</w:t>
                  </w:r>
                  <w:proofErr w:type="spellEnd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hợp</w:t>
                  </w:r>
                  <w:proofErr w:type="spellEnd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pháp</w:t>
                  </w:r>
                  <w:proofErr w:type="spellEnd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proofErr w:type="spellStart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không</w:t>
                  </w:r>
                  <w:proofErr w:type="spellEnd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báo</w:t>
                  </w:r>
                  <w:proofErr w:type="spellEnd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cáo</w:t>
                  </w:r>
                  <w:proofErr w:type="spellEnd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và</w:t>
                  </w:r>
                  <w:proofErr w:type="spellEnd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không</w:t>
                  </w:r>
                  <w:proofErr w:type="spellEnd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theo</w:t>
                  </w:r>
                  <w:proofErr w:type="spellEnd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quy</w:t>
                  </w:r>
                  <w:proofErr w:type="spellEnd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định</w:t>
                  </w:r>
                  <w:proofErr w:type="spellEnd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(IUU) </w:t>
                  </w:r>
                  <w:proofErr w:type="spellStart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vừa</w:t>
                  </w:r>
                  <w:proofErr w:type="spellEnd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được</w:t>
                  </w:r>
                  <w:proofErr w:type="spellEnd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Ủy</w:t>
                  </w:r>
                  <w:proofErr w:type="spellEnd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ban </w:t>
                  </w:r>
                  <w:proofErr w:type="spellStart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Nhân</w:t>
                  </w:r>
                  <w:proofErr w:type="spellEnd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dân</w:t>
                  </w:r>
                  <w:proofErr w:type="spellEnd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tỉnh</w:t>
                  </w:r>
                  <w:proofErr w:type="spellEnd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Bà</w:t>
                  </w:r>
                  <w:proofErr w:type="spellEnd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Rịa</w:t>
                  </w:r>
                  <w:proofErr w:type="spellEnd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- </w:t>
                  </w:r>
                  <w:proofErr w:type="spellStart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Vũng</w:t>
                  </w:r>
                  <w:proofErr w:type="spellEnd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tàu</w:t>
                  </w:r>
                  <w:proofErr w:type="spellEnd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thành</w:t>
                  </w:r>
                  <w:proofErr w:type="spellEnd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lập</w:t>
                  </w:r>
                  <w:proofErr w:type="spellEnd"/>
                  <w:r w:rsidRPr="006F1FDD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</w:tc>
            </w:tr>
            <w:tr w:rsidR="00486C19" w:rsidRPr="00486C1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6C19" w:rsidRPr="00486C19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Arial" w:eastAsia="Times New Roman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86C19" w:rsidRPr="00486C19" w:rsidTr="00486C19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1765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6C19" w:rsidRPr="00486C19" w:rsidRDefault="00486C19" w:rsidP="00486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486C19" w:rsidRPr="00486C19" w:rsidTr="00486C19">
        <w:trPr>
          <w:trHeight w:val="925"/>
        </w:trPr>
        <w:tc>
          <w:tcPr>
            <w:tcW w:w="0" w:type="auto"/>
            <w:tcMar>
              <w:top w:w="300" w:type="dxa"/>
              <w:left w:w="100" w:type="dxa"/>
              <w:bottom w:w="10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 </w:t>
            </w:r>
          </w:p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Email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này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được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soạn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thảo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và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gửi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bởi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Đài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Á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Châu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Tự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Do</w:t>
            </w:r>
          </w:p>
        </w:tc>
      </w:tr>
      <w:tr w:rsidR="00486C19" w:rsidRPr="00486C19" w:rsidTr="00486C19">
        <w:trPr>
          <w:trHeight w:val="715"/>
        </w:trPr>
        <w:tc>
          <w:tcPr>
            <w:tcW w:w="0" w:type="auto"/>
            <w:tcMar>
              <w:top w:w="380" w:type="dxa"/>
              <w:left w:w="100" w:type="dxa"/>
              <w:bottom w:w="10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19">
              <w:rPr>
                <w:rFonts w:ascii="Arial" w:eastAsia="Times New Roman" w:hAnsi="Arial" w:cs="Arial"/>
                <w:color w:val="404040"/>
              </w:rPr>
              <w:t>© 2018 Radio Free Asia 2025 M Street NW, suite 300, Washington, DC 20036, USA</w:t>
            </w:r>
          </w:p>
        </w:tc>
      </w:tr>
      <w:tr w:rsidR="00486C19" w:rsidRPr="00486C19" w:rsidTr="00486C19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19">
              <w:rPr>
                <w:rFonts w:ascii="Arial" w:eastAsia="Times New Roman" w:hAnsi="Arial" w:cs="Arial"/>
                <w:color w:val="404040"/>
              </w:rPr>
              <w:t>Tel. +1-202-530-4900</w:t>
            </w:r>
          </w:p>
        </w:tc>
      </w:tr>
      <w:tr w:rsidR="00486C19" w:rsidRPr="00486C19" w:rsidTr="00486C19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19">
              <w:rPr>
                <w:rFonts w:ascii="Arial" w:eastAsia="Times New Roman" w:hAnsi="Arial" w:cs="Arial"/>
                <w:color w:val="404040"/>
              </w:rPr>
              <w:t>Website:</w:t>
            </w:r>
            <w:r w:rsidRPr="00486C19">
              <w:rPr>
                <w:rFonts w:ascii="Arial" w:eastAsia="Times New Roman" w:hAnsi="Arial" w:cs="Arial"/>
                <w:color w:val="808080"/>
              </w:rPr>
              <w:t xml:space="preserve"> </w:t>
            </w:r>
            <w:hyperlink r:id="rId25" w:tgtFrame="_blank" w:history="1">
              <w:r w:rsidRPr="00486C19">
                <w:rPr>
                  <w:rFonts w:ascii="Arial" w:eastAsia="Times New Roman" w:hAnsi="Arial" w:cs="Arial"/>
                  <w:color w:val="2E3192"/>
                  <w:u w:val="single"/>
                </w:rPr>
                <w:t>rfa.org/</w:t>
              </w:r>
              <w:proofErr w:type="spellStart"/>
              <w:r w:rsidRPr="00486C19">
                <w:rPr>
                  <w:rFonts w:ascii="Arial" w:eastAsia="Times New Roman" w:hAnsi="Arial" w:cs="Arial"/>
                  <w:color w:val="2E3192"/>
                  <w:u w:val="single"/>
                </w:rPr>
                <w:t>vietnamese</w:t>
              </w:r>
              <w:proofErr w:type="spellEnd"/>
            </w:hyperlink>
          </w:p>
        </w:tc>
      </w:tr>
      <w:tr w:rsidR="00486C19" w:rsidRPr="00486C19" w:rsidTr="00486C19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19">
              <w:rPr>
                <w:rFonts w:ascii="Arial" w:eastAsia="Times New Roman" w:hAnsi="Arial" w:cs="Arial"/>
                <w:color w:val="404040"/>
              </w:rPr>
              <w:t>Email:</w:t>
            </w:r>
            <w:r w:rsidRPr="00486C19">
              <w:rPr>
                <w:rFonts w:ascii="Arial" w:eastAsia="Times New Roman" w:hAnsi="Arial" w:cs="Arial"/>
                <w:color w:val="808080"/>
              </w:rPr>
              <w:t xml:space="preserve"> </w:t>
            </w:r>
            <w:hyperlink r:id="rId26" w:tgtFrame="_blank" w:history="1">
              <w:r w:rsidRPr="00486C19">
                <w:rPr>
                  <w:rFonts w:ascii="Arial" w:eastAsia="Times New Roman" w:hAnsi="Arial" w:cs="Arial"/>
                  <w:color w:val="1155CC"/>
                  <w:u w:val="single"/>
                </w:rPr>
                <w:t>vietweb@rfa.org</w:t>
              </w:r>
            </w:hyperlink>
          </w:p>
        </w:tc>
      </w:tr>
      <w:tr w:rsidR="00486C19" w:rsidRPr="00486C19" w:rsidTr="00486C19">
        <w:trPr>
          <w:trHeight w:val="1305"/>
        </w:trPr>
        <w:tc>
          <w:tcPr>
            <w:tcW w:w="0" w:type="auto"/>
            <w:tcMar>
              <w:top w:w="8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19">
              <w:rPr>
                <w:rFonts w:ascii="Arial" w:eastAsia="Times New Roman" w:hAnsi="Arial" w:cs="Arial"/>
                <w:color w:val="808080"/>
              </w:rPr>
              <w:t> </w:t>
            </w:r>
          </w:p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19">
              <w:rPr>
                <w:rFonts w:ascii="Arial" w:eastAsia="Times New Roman" w:hAnsi="Arial" w:cs="Arial"/>
                <w:color w:val="808080"/>
              </w:rPr>
              <w:t xml:space="preserve">            </w:t>
            </w:r>
          </w:p>
        </w:tc>
      </w:tr>
      <w:tr w:rsidR="00486C19" w:rsidRPr="00486C19" w:rsidTr="00486C19">
        <w:trPr>
          <w:trHeight w:val="2295"/>
        </w:trPr>
        <w:tc>
          <w:tcPr>
            <w:tcW w:w="0" w:type="auto"/>
            <w:tcMar>
              <w:top w:w="80" w:type="dxa"/>
              <w:left w:w="100" w:type="dxa"/>
              <w:bottom w:w="60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Mời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quý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vị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truy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trang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web</w:t>
            </w:r>
            <w:r w:rsidRPr="00486C1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 xml:space="preserve"> </w:t>
            </w:r>
            <w:hyperlink r:id="rId27" w:tgtFrame="_blank" w:history="1">
              <w:r w:rsidRPr="00486C19">
                <w:rPr>
                  <w:rFonts w:ascii="Arial" w:eastAsia="Times New Roman" w:hAnsi="Arial" w:cs="Arial"/>
                  <w:color w:val="2E3192"/>
                  <w:sz w:val="18"/>
                  <w:szCs w:val="18"/>
                  <w:u w:val="single"/>
                </w:rPr>
                <w:t>RFAtiengviet.net</w:t>
              </w:r>
            </w:hyperlink>
            <w:r w:rsidRPr="00486C19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để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xem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và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nghe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những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bản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tin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và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bài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vở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mới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nhất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được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nhật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hằng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ngày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.</w:t>
            </w:r>
          </w:p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Mọi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ý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kiến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đóng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góp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hoặc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sử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dụng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chương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trình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TV,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xin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liên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lạc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địa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chỉ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email </w:t>
            </w:r>
            <w:hyperlink r:id="rId28" w:tgtFrame="_blank" w:history="1">
              <w:r w:rsidRPr="00486C19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VietTV@rfa.org</w:t>
              </w:r>
            </w:hyperlink>
            <w:r w:rsidRPr="00486C1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>.</w:t>
            </w:r>
          </w:p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Nếu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bị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tường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lửa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ngăn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chặn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xin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quý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khán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thính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giả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truy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địa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chỉ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hyperlink r:id="rId29" w:tgtFrame="_blank" w:history="1">
              <w:r w:rsidRPr="00486C19">
                <w:rPr>
                  <w:rFonts w:ascii="Arial" w:eastAsia="Times New Roman" w:hAnsi="Arial" w:cs="Arial"/>
                  <w:color w:val="2E3192"/>
                  <w:sz w:val="18"/>
                  <w:szCs w:val="18"/>
                  <w:u w:val="single"/>
                </w:rPr>
                <w:t>doctin.info</w:t>
              </w:r>
            </w:hyperlink>
            <w:r w:rsidRPr="00486C19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hoặc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hyperlink r:id="rId30" w:tgtFrame="_blank" w:history="1">
              <w:r w:rsidRPr="00486C19">
                <w:rPr>
                  <w:rFonts w:ascii="Arial" w:eastAsia="Times New Roman" w:hAnsi="Arial" w:cs="Arial"/>
                  <w:color w:val="2E3192"/>
                  <w:sz w:val="18"/>
                  <w:szCs w:val="18"/>
                  <w:u w:val="single"/>
                </w:rPr>
                <w:t>achautudo.info.</w:t>
              </w:r>
            </w:hyperlink>
          </w:p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Để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ngưng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nhận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bản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tin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hằng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ngày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của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chúng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tôi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,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xin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gửi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email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về</w:t>
            </w:r>
            <w:proofErr w:type="spellEnd"/>
            <w:r w:rsidRPr="00486C19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</w:t>
            </w:r>
            <w:hyperlink r:id="rId31" w:tgtFrame="_blank" w:history="1">
              <w:r w:rsidRPr="00486C19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vietnews-leave@rfanews.org</w:t>
              </w:r>
            </w:hyperlink>
            <w:r w:rsidRPr="00486C1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>.</w:t>
            </w:r>
          </w:p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1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> </w:t>
            </w:r>
          </w:p>
        </w:tc>
      </w:tr>
    </w:tbl>
    <w:p w:rsidR="00486C19" w:rsidRPr="00486C19" w:rsidRDefault="00486C19" w:rsidP="00486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86C19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486C19" w:rsidRPr="00486C19" w:rsidRDefault="00486C19" w:rsidP="00486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6C1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_______________________________________________</w:t>
      </w:r>
      <w:r w:rsidRPr="00486C19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486C1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RfaViet</w:t>
      </w:r>
      <w:proofErr w:type="spellEnd"/>
      <w:r w:rsidRPr="00486C1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mailing list</w:t>
      </w:r>
      <w:r w:rsidRPr="00486C19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32" w:tgtFrame="_blank" w:history="1">
        <w:r w:rsidRPr="00486C19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RfaViet@mail.rfanews.org</w:t>
        </w:r>
      </w:hyperlink>
      <w:r w:rsidRPr="00486C19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33" w:tgtFrame="_blank" w:history="1">
        <w:r w:rsidRPr="00486C19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https://rfanews.org/cgi-bin/mailman/listinfo/rfaviet</w:t>
        </w:r>
      </w:hyperlink>
    </w:p>
    <w:p w:rsidR="00AC402E" w:rsidRDefault="00AC402E"/>
    <w:sectPr w:rsidR="00AC4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19"/>
    <w:rsid w:val="00063B8A"/>
    <w:rsid w:val="00486C19"/>
    <w:rsid w:val="00576272"/>
    <w:rsid w:val="006F1FDD"/>
    <w:rsid w:val="00AC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B9BC8-7886-4EA2-88C3-7F2C5FC0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6104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5322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3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rfa.org/vietnamese/news/vietnamnews/vietnam-calls-on-south-sorea-to-have-pragmatic-actions-to-address-vietnam-war-s-consequences-03092023073124.html" TargetMode="External"/><Relationship Id="rId18" Type="http://schemas.openxmlformats.org/officeDocument/2006/relationships/hyperlink" Target="https://www.rfa.org/vietnamese/news/vietnamnews/ten-earthquakes-in-four-consecutive-days-hit-kontum-03102023071454.html" TargetMode="External"/><Relationship Id="rId26" Type="http://schemas.openxmlformats.org/officeDocument/2006/relationships/hyperlink" Target="mailto:vietweb@rfa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rfa.org/vietnamese/news/vietnamnews/s-korea-suspends-recruitment-of-laborers-in-four-vietnamese-provinces-with-high-number-of-illegal-workers-03102023071311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rfa.org/vietnamese/news/vietnamnews/vietnam-bar-association-proposes-to-be-cautious-in-investigation-of-penglei-house-church-case-defending-lawyer-03092023080821.html" TargetMode="External"/><Relationship Id="rId12" Type="http://schemas.openxmlformats.org/officeDocument/2006/relationships/hyperlink" Target="https://www.rfa.org/vietnamese/news/vietnamnews/vn-ministry-of-transport-proposes-to-extend-a-fortnight-for-expired-vehicle-due-to-backlog-at-registration-centers-03102023075903.html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://www.rfa.org/vietnamese" TargetMode="External"/><Relationship Id="rId33" Type="http://schemas.openxmlformats.org/officeDocument/2006/relationships/hyperlink" Target="https://rfanews.org/cgi-bin/mailman/listinfo/rfavie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fa.org/vietnamese/news/vietnamnews/vietnam-continues-to-cooperate-with-china-in-group-tours-03092023072021.html" TargetMode="External"/><Relationship Id="rId20" Type="http://schemas.openxmlformats.org/officeDocument/2006/relationships/image" Target="media/image6.jpeg"/><Relationship Id="rId29" Type="http://schemas.openxmlformats.org/officeDocument/2006/relationships/hyperlink" Target="http://www.doctin.info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fa.org/vietnamese/news/vietnamnews/vietnam-dissident-singer-mai-khoi-honored-with-artivist-academy-award-03102023061614.html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www.rfa.org/vietnamese/news/vietnamnews/southern-ba-ria-vung-tau-province-establishes-three-checks-points-to-combat-iuu-fishing-03102023074950.html" TargetMode="External"/><Relationship Id="rId32" Type="http://schemas.openxmlformats.org/officeDocument/2006/relationships/hyperlink" Target="mailto:RfaViet@mail.rfanews.or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rfa.org/vietnamese/news/vietnamnews/ministry-of-public-securities-to-investigate-violations-in-equitization-at-vivaso-03102023071116.html" TargetMode="External"/><Relationship Id="rId23" Type="http://schemas.openxmlformats.org/officeDocument/2006/relationships/image" Target="media/image7.jpeg"/><Relationship Id="rId28" Type="http://schemas.openxmlformats.org/officeDocument/2006/relationships/hyperlink" Target="mailto:VietTV@rfa.org" TargetMode="External"/><Relationship Id="rId10" Type="http://schemas.openxmlformats.org/officeDocument/2006/relationships/hyperlink" Target="https://www.rfa.org/vietnamese/news/vietnamnews/ba-vang-pagoda-chief-monk-appointed-deputy-head-of-state-backed-buddhist-church-s-media-agency-03092023073710.html" TargetMode="External"/><Relationship Id="rId19" Type="http://schemas.openxmlformats.org/officeDocument/2006/relationships/hyperlink" Target="https://www.rfa.org/vietnamese/news/vietnamnews/quangninh-halts-exports-from-kalong-port-to-china-03092023070407.html" TargetMode="External"/><Relationship Id="rId31" Type="http://schemas.openxmlformats.org/officeDocument/2006/relationships/hyperlink" Target="mailto:vietnews-leave@rfanews.org" TargetMode="External"/><Relationship Id="rId4" Type="http://schemas.openxmlformats.org/officeDocument/2006/relationships/hyperlink" Target="https://www.rfa.org/vietnamese/news/vietnamnews/vietnam-religious-white-book-claiming-freedom-while-independent-groups-denouncing-suppression-03092023081822.html" TargetMode="External"/><Relationship Id="rId9" Type="http://schemas.openxmlformats.org/officeDocument/2006/relationships/hyperlink" Target="https://www.rfa.org/vietnamese/news/vietnamnews/covid-19-viet-a-test-kits-two-ninh-thuan-cdc-officers-arrested-03102023084300.html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www.rfa.org/vietnamese/news/vietnamnews/gnhe-an-all-karaoke-parlors-close-to-ensure-fire-distinguishing-measures-in-place-03092023071011.html" TargetMode="External"/><Relationship Id="rId27" Type="http://schemas.openxmlformats.org/officeDocument/2006/relationships/hyperlink" Target="http://www.rfatiengviet.net/" TargetMode="External"/><Relationship Id="rId30" Type="http://schemas.openxmlformats.org/officeDocument/2006/relationships/hyperlink" Target="http://www.achautudo.info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RFA User</dc:creator>
  <cp:keywords/>
  <dc:description/>
  <cp:lastModifiedBy>RFA User</cp:lastModifiedBy>
  <cp:revision>2</cp:revision>
  <dcterms:created xsi:type="dcterms:W3CDTF">2023-03-10T18:19:00Z</dcterms:created>
  <dcterms:modified xsi:type="dcterms:W3CDTF">2023-03-10T18:19:00Z</dcterms:modified>
</cp:coreProperties>
</file>