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975"/>
        <w:gridCol w:w="50"/>
      </w:tblGrid>
      <w:tr w:rsidR="00C72D73" w:rsidRPr="00C72D73" w:rsidTr="00C72D7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7B344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Mời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quý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vị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theo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dõi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bản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tin </w:t>
            </w:r>
            <w:proofErr w:type="spellStart"/>
            <w:r w:rsidRPr="007B3443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</w:rPr>
              <w:t>Đài</w:t>
            </w:r>
            <w:proofErr w:type="spellEnd"/>
            <w:r w:rsidRPr="007B3443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</w:rPr>
              <w:t xml:space="preserve"> Á </w:t>
            </w:r>
            <w:proofErr w:type="spellStart"/>
            <w:r w:rsidRPr="007B3443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</w:rPr>
              <w:t>Châu</w:t>
            </w:r>
            <w:proofErr w:type="spellEnd"/>
            <w:r w:rsidRPr="007B3443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7B3443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</w:rPr>
              <w:t>Tự</w:t>
            </w:r>
            <w:proofErr w:type="spellEnd"/>
            <w:r w:rsidRPr="007B3443">
              <w:rPr>
                <w:rFonts w:ascii="Calibri" w:eastAsia="Times New Roman" w:hAnsi="Calibri" w:cs="Calibri"/>
                <w:b/>
                <w:bCs/>
                <w:color w:val="404040"/>
                <w:sz w:val="24"/>
                <w:szCs w:val="24"/>
              </w:rPr>
              <w:t xml:space="preserve"> Do</w:t>
            </w:r>
            <w:r w:rsidR="00EB3FA4"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 </w:t>
            </w:r>
            <w:proofErr w:type="spellStart"/>
            <w:r w:rsidR="00EB3FA4"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ngày</w:t>
            </w:r>
            <w:proofErr w:type="spellEnd"/>
            <w:r w:rsidR="00EB3FA4"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1</w:t>
            </w:r>
            <w:r w:rsidR="007B3443"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9</w:t>
            </w:r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</w:t>
            </w: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tháng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5 </w:t>
            </w:r>
            <w:proofErr w:type="spellStart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năm</w:t>
            </w:r>
            <w:proofErr w:type="spellEnd"/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 xml:space="preserve"> 2023</w:t>
            </w:r>
          </w:p>
          <w:p w:rsidR="00C72D73" w:rsidRPr="007B344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7B3443">
              <w:rPr>
                <w:rFonts w:ascii="Calibri" w:eastAsia="Times New Roman" w:hAnsi="Calibri" w:cs="Calibri"/>
                <w:color w:val="404040"/>
                <w:sz w:val="24"/>
                <w:szCs w:val="24"/>
              </w:rPr>
              <w:t> </w:t>
            </w:r>
          </w:p>
          <w:p w:rsidR="00C72D73" w:rsidRPr="007B344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7B3443">
              <w:rPr>
                <w:rFonts w:ascii="Calibri" w:eastAsia="Times New Roman" w:hAnsi="Calibri" w:cs="Calibri"/>
                <w:b/>
                <w:bCs/>
                <w:noProof/>
                <w:color w:val="404040"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5A351FC8" wp14:editId="3643D2C7">
                      <wp:extent cx="5915025" cy="419100"/>
                      <wp:effectExtent l="0" t="0" r="0" b="0"/>
                      <wp:docPr id="14" name="AutoShape 1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150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5B754" id="AutoShape 1" o:spid="_x0000_s1026" alt="https://mail.google.com/mail/u/0/?zx=c52engo4k9a5#inbox/FMfcgzGsmWwnjPQBthqQwFSKPwMkgflX" style="width:465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vAlign w:val="center"/>
            <w:hideMark/>
          </w:tcPr>
          <w:p w:rsidR="00C72D73" w:rsidRPr="007B344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vAlign w:val="center"/>
            <w:hideMark/>
          </w:tcPr>
          <w:p w:rsidR="00C72D73" w:rsidRPr="007B3443" w:rsidRDefault="00C72D73" w:rsidP="00C7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vAlign w:val="center"/>
            <w:hideMark/>
          </w:tcPr>
          <w:p w:rsidR="00C72D73" w:rsidRPr="007B3443" w:rsidRDefault="00C72D73" w:rsidP="00C7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2317"/>
            </w:tblGrid>
            <w:tr w:rsidR="00EB3FA4" w:rsidRPr="00C72D73" w:rsidTr="00EB3FA4">
              <w:trPr>
                <w:tblCellSpacing w:w="0" w:type="dxa"/>
              </w:trPr>
              <w:tc>
                <w:tcPr>
                  <w:tcW w:w="0" w:type="auto"/>
                </w:tcPr>
                <w:p w:rsidR="00EB3FA4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noProof/>
                      <w:color w:val="404040"/>
                    </w:rPr>
                  </w:pPr>
                </w:p>
              </w:tc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33AD1791" wp14:editId="126DF0CB">
                            <wp:extent cx="1076325" cy="714375"/>
                            <wp:effectExtent l="0" t="0" r="0" b="0"/>
                            <wp:docPr id="13" name="AutoShape 2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63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2C1DAD" id="AutoShape 2" o:spid="_x0000_s1026" alt="https://mail.google.com/mail/u/0/?zx=c52engo4k9a5#inbox/FMfcgzGsmWwnjPQBthqQwFSKPwMkgflX" style="width:84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4" w:history="1"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Vụ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Đường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Văn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Thái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: 19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tổ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chức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nhân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quyền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kêu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gọi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LHQ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thúc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ép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phóng</w:t>
                    </w:r>
                    <w:proofErr w:type="spellEnd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hasaudio"/>
                        <w:color w:val="0000FF"/>
                        <w:sz w:val="24"/>
                        <w:szCs w:val="24"/>
                        <w:u w:val="single"/>
                      </w:rPr>
                      <w:t>thích</w:t>
                    </w:r>
                    <w:proofErr w:type="spellEnd"/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7B344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7B3443">
                    <w:rPr>
                      <w:sz w:val="24"/>
                      <w:szCs w:val="24"/>
                    </w:rPr>
                    <w:t>Bức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thư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chung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của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19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tổ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chức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nhân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quyền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quốc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tế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được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gửi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tới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Văn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phòng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Cao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uỷ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của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Liên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Hiệp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quốc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về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Người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tị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nạn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(UNHCR) ở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Thụy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Sĩ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kêu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gọi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cơ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quan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này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hối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thúc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Chính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phủ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Việt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Nam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trả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tự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ông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Đường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Văn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cũng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như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blogger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Trương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Duy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Nhất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hai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người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được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là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bị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mật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vụ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Việt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Nam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bắt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cóc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ở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Lan.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5A58A72" wp14:editId="6B4E2520">
                            <wp:extent cx="1095375" cy="542925"/>
                            <wp:effectExtent l="0" t="0" r="0" b="0"/>
                            <wp:docPr id="12" name="AutoShape 3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53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8E7C3D" id="AutoShape 3" o:spid="_x0000_s1026" alt="https://mail.google.com/mail/u/0/?zx=c52engo4k9a5#inbox/FMfcgzGsmWwnjPQBthqQwFSKPwMkgflX" style="width:86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5" w:history="1"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Hội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Liên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Tôn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đề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nghị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Mỹ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áp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dụng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Magnitsky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trừng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phạt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quan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chức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xâm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phạm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tự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do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tôn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giáo</w:t>
                    </w:r>
                    <w:proofErr w:type="spellEnd"/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7B344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404040"/>
                      <w:sz w:val="24"/>
                      <w:szCs w:val="24"/>
                    </w:rPr>
                  </w:pPr>
                  <w:proofErr w:type="spellStart"/>
                  <w:r w:rsidRPr="007B3443">
                    <w:rPr>
                      <w:sz w:val="24"/>
                      <w:szCs w:val="24"/>
                    </w:rPr>
                    <w:t>Đại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diện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các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tôn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giáo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trong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Hội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đồng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Liên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Tôn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Việt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Nam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gặp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gỡ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đoàn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của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Uỷ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ban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Tự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Tôn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giáo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Quốc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tế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Hoa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Kỳ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(USCRIF)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hôm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18/5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chùa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Giác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Hoa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thành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phố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Hồ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Chí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Minh)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và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đề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nghị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chính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phủ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Mỹ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biện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pháp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cứng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rắn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trừng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phạt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các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quan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chức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Việt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Nam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xâm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phạm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quyền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tự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do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tôn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giáo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3ABCE3B3" wp14:editId="2948BF8A">
                            <wp:extent cx="1085850" cy="619125"/>
                            <wp:effectExtent l="0" t="0" r="0" b="0"/>
                            <wp:docPr id="11" name="AutoShape 4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58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2E551C" id="AutoShape 4" o:spid="_x0000_s1026" alt="https://mail.google.com/mail/u/0/?zx=c52engo4k9a5#inbox/FMfcgzGsmWwnjPQBthqQwFSKPwMkgflX" style="width:85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cảnh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báo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“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sự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trở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lại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”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Hội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Thánh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Đức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Chúa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Trời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Mẹ</w:t>
                    </w:r>
                    <w:proofErr w:type="spellEnd"/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7B344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proofErr w:type="spellStart"/>
                  <w:r w:rsidRPr="007B3443">
                    <w:rPr>
                      <w:sz w:val="24"/>
                      <w:szCs w:val="24"/>
                    </w:rPr>
                    <w:t>Hội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thánh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Đức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Chúa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Trời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Mẹ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(World Mission Society of God Church- HTĐCTM)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đã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quay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trở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một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số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địa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phương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như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Huế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Vĩnh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Phúc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>…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sau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một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thời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gian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được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nói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yên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ắng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>”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72D73" w:rsidRPr="007B344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7B780AE9" wp14:editId="145B9760">
                            <wp:extent cx="1190625" cy="714375"/>
                            <wp:effectExtent l="0" t="0" r="0" b="0"/>
                            <wp:docPr id="10" name="AutoShape 5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06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BF9332" id="AutoShape 5" o:spid="_x0000_s1026" alt="https://mail.google.com/mail/u/0/?zx=c52engo4k9a5#inbox/FMfcgzGsmWwnjPQBthqQwFSKPwMkgflX" style="width:93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7" w:history="1"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Hai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tàu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Hải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quân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Ấn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Độ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cập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Cảng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Tiên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Sa,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Đà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Nẵng</w:t>
                    </w:r>
                    <w:proofErr w:type="spellEnd"/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7B344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sz w:val="24"/>
                      <w:szCs w:val="24"/>
                    </w:rPr>
                    <w:t xml:space="preserve">Hai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tàu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Hải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quân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Ấn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Độ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vào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ngày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19/5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cập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Cảng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Tiên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Sa,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Thành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phố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Đà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Nẵng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bắt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đầu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chuyến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thăm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địa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phương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này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của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Việt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Nam.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0000FF"/>
                      <w:bdr w:val="none" w:sz="0" w:space="0" w:color="auto" w:frame="1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47479863" wp14:editId="2A19B3BF">
                            <wp:extent cx="914400" cy="619125"/>
                            <wp:effectExtent l="0" t="0" r="0" b="0"/>
                            <wp:docPr id="9" name="AutoShape 6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01091A" id="AutoShape 6" o:spid="_x0000_s1026" alt="https://mail.google.com/mail/u/0/?zx=c52engo4k9a5#inbox/FMfcgzGsmWwnjPQBthqQwFSKPwMkgflX" style="width:1in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8" w:history="1"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Tàu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nghiên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cứu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Nga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đến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tham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gia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khảo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sát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khi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TQ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liên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tục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ra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vào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EEZ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Nam</w:t>
                    </w:r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7B344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proofErr w:type="spellStart"/>
                  <w:r w:rsidRPr="007B3443">
                    <w:rPr>
                      <w:sz w:val="24"/>
                      <w:szCs w:val="24"/>
                    </w:rPr>
                    <w:t>Tàu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khảo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sát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Akademik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Oparin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của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Nga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vào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ngày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16/5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cập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Cảng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Nha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Trang,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tỉnh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Khánh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Hòa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để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tham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khảo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sát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chung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với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phía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Việt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Nam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về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nguồn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lợi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hải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sản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vùng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nước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ở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Biển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Đông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thuộc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chủ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quyền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Việt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Nam.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20ADDEAA" wp14:editId="45C17983">
                            <wp:extent cx="1028700" cy="628650"/>
                            <wp:effectExtent l="0" t="0" r="0" b="0"/>
                            <wp:docPr id="8" name="AutoShape 7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104F20" id="AutoShape 7" o:spid="_x0000_s1026" alt="https://mail.google.com/mail/u/0/?zx=c52engo4k9a5#inbox/FMfcgzGsmWwnjPQBthqQwFSKPwMkgflX" style="width:81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9" w:history="1"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Tàu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Hải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quân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Trung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có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kế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hoạch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thăm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cảng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Đà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Nẵng</w:t>
                    </w:r>
                    <w:proofErr w:type="spellEnd"/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7B344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proofErr w:type="spellStart"/>
                  <w:r w:rsidRPr="007B3443">
                    <w:rPr>
                      <w:sz w:val="24"/>
                      <w:szCs w:val="24"/>
                    </w:rPr>
                    <w:t>Tàu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Hải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quân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Trung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Quốc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kế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hoạch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thăm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cảng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Đà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Nẵng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từ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ngày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23-25/5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tới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đây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4943EB49" wp14:editId="33B9282C">
                            <wp:extent cx="1152525" cy="781050"/>
                            <wp:effectExtent l="0" t="0" r="0" b="0"/>
                            <wp:docPr id="7" name="AutoShape 8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525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60CF4F" id="AutoShape 8" o:spid="_x0000_s1026" alt="https://mail.google.com/mail/u/0/?zx=c52engo4k9a5#inbox/FMfcgzGsmWwnjPQBthqQwFSKPwMkgflX" style="width:90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10" w:history="1"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Bắc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Ninh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Khởi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tố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Giám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đốc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Trung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tâm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đăng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kiểm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99-05D</w:t>
                    </w:r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7B344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proofErr w:type="spellStart"/>
                  <w:r w:rsidRPr="007B3443">
                    <w:rPr>
                      <w:sz w:val="24"/>
                      <w:szCs w:val="24"/>
                    </w:rPr>
                    <w:t>Ông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Trần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Kiên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Giám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đốc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Trung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tâm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Đăng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kiểm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xe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cơ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giới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99-05D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và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bảy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thuộc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cấp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đã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bị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an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tỉnh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Bắc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Ninh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khởi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tố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để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điều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hành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vi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nhận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hối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lộ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4DA62CF4" wp14:editId="40CBADD0">
                            <wp:extent cx="876300" cy="523875"/>
                            <wp:effectExtent l="0" t="0" r="0" b="0"/>
                            <wp:docPr id="6" name="AutoShape 9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2541C7" id="AutoShape 9" o:spid="_x0000_s1026" alt="https://mail.google.com/mail/u/0/?zx=c52engo4k9a5#inbox/FMfcgzGsmWwnjPQBthqQwFSKPwMkgflX" style="width:69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r w:rsidRPr="007B344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24"/>
                      <w:szCs w:val="24"/>
                    </w:rPr>
                    <w:t>TIN VIỆT NAM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3443" w:rsidRPr="007B3443" w:rsidRDefault="007B3443" w:rsidP="007B3443">
                  <w:pPr>
                    <w:pStyle w:val="Heading2"/>
                    <w:rPr>
                      <w:sz w:val="24"/>
                      <w:szCs w:val="24"/>
                    </w:rPr>
                  </w:pPr>
                  <w:hyperlink r:id="rId11" w:history="1"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Công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thương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giải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trình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việc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tăng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giá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điện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mùa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nắng</w:t>
                    </w:r>
                    <w:proofErr w:type="spellEnd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7B3443">
                      <w:rPr>
                        <w:rStyle w:val="nomedia"/>
                        <w:color w:val="0000FF"/>
                        <w:sz w:val="24"/>
                        <w:szCs w:val="24"/>
                        <w:u w:val="single"/>
                      </w:rPr>
                      <w:t>nóng</w:t>
                    </w:r>
                    <w:proofErr w:type="spellEnd"/>
                  </w:hyperlink>
                </w:p>
                <w:p w:rsidR="00C72D73" w:rsidRPr="007B344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  <w:sz w:val="24"/>
                      <w:szCs w:val="24"/>
                    </w:rPr>
                  </w:pP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7B344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  <w:proofErr w:type="spellStart"/>
                  <w:r w:rsidRPr="007B3443">
                    <w:rPr>
                      <w:sz w:val="24"/>
                      <w:szCs w:val="24"/>
                    </w:rPr>
                    <w:t>Việc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tăng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giá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điện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3%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từ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ngày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4/5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được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đại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diện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Bộ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Công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thương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cho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rằng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là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mức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tăng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thấp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nhất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trong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quyết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định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24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của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Thủ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tướng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về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điều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chỉnh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giá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bán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lẻ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điện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bình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B3443">
                    <w:rPr>
                      <w:sz w:val="24"/>
                      <w:szCs w:val="24"/>
                    </w:rPr>
                    <w:t>quân</w:t>
                  </w:r>
                  <w:proofErr w:type="spellEnd"/>
                  <w:r w:rsidRPr="007B344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C72D73" w:rsidRPr="007B344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7B344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4"/>
                      <w:szCs w:val="24"/>
                    </w:rPr>
                  </w:pPr>
                </w:p>
              </w:tc>
            </w:tr>
          </w:tbl>
          <w:p w:rsidR="00C72D73" w:rsidRPr="007B344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20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noProof/>
                <w:color w:val="404040"/>
              </w:rPr>
              <mc:AlternateContent>
                <mc:Choice Requires="wps">
                  <w:drawing>
                    <wp:inline distT="0" distB="0" distL="0" distR="0" wp14:anchorId="7B1779E2" wp14:editId="38B0EF24">
                      <wp:extent cx="5905500" cy="419100"/>
                      <wp:effectExtent l="0" t="0" r="0" b="0"/>
                      <wp:docPr id="5" name="AutoShape 10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05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3DED8" id="AutoShape 10" o:spid="_x0000_s1026" alt="https://mail.google.com/mail/u/0/?zx=c52engo4k9a5#inbox/FMfcgzGsmWwnjPQBthqQwFSKPwMkgflX" style="width:4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 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noProof/>
                <w:color w:val="404040"/>
              </w:rPr>
              <mc:AlternateContent>
                <mc:Choice Requires="wps">
                  <w:drawing>
                    <wp:inline distT="0" distB="0" distL="0" distR="0" wp14:anchorId="4EABCCDC" wp14:editId="2AFB7B26">
                      <wp:extent cx="5905500" cy="28575"/>
                      <wp:effectExtent l="0" t="0" r="0" b="0"/>
                      <wp:docPr id="4" name="AutoShape 11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055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16EF8" id="AutoShape 11" o:spid="_x0000_s1026" alt="https://mail.google.com/mail/u/0/?zx=c52engo4k9a5#inbox/FMfcgzGsmWwnjPQBthqQwFSKPwMkgflX" style="width:46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 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Email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này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được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soạn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thảo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và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gửi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bởi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Đài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Á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Châu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Tự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Do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t>© 2017 Radio Free Asia 2025 M Street NW, suite 300, Washington, DC 20036, USA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lastRenderedPageBreak/>
              <w:t>Tel. +1-202-530-4900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t>Website:</w:t>
            </w:r>
            <w:r w:rsidRPr="00C72D73">
              <w:rPr>
                <w:rFonts w:ascii="Calibri" w:eastAsia="Times New Roman" w:hAnsi="Calibri" w:cs="Calibri"/>
                <w:color w:val="808080"/>
              </w:rPr>
              <w:t> </w:t>
            </w:r>
            <w:hyperlink r:id="rId12" w:tgtFrame="_blank" w:history="1">
              <w:r w:rsidRPr="00C72D73">
                <w:rPr>
                  <w:rFonts w:ascii="Calibri" w:eastAsia="Times New Roman" w:hAnsi="Calibri" w:cs="Calibri"/>
                  <w:color w:val="2E3192"/>
                  <w:u w:val="single"/>
                </w:rPr>
                <w:t>rfa.org/vietnamese</w:t>
              </w:r>
            </w:hyperlink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t>Email:</w:t>
            </w:r>
            <w:r w:rsidRPr="00C72D73">
              <w:rPr>
                <w:rFonts w:ascii="Calibri" w:eastAsia="Times New Roman" w:hAnsi="Calibri" w:cs="Calibri"/>
                <w:color w:val="808080"/>
              </w:rPr>
              <w:t> </w:t>
            </w:r>
            <w:hyperlink r:id="rId13" w:tgtFrame="_blank" w:history="1">
              <w:r w:rsidRPr="00C72D73">
                <w:rPr>
                  <w:rFonts w:ascii="Calibri" w:eastAsia="Times New Roman" w:hAnsi="Calibri" w:cs="Calibri"/>
                  <w:color w:val="2E3192"/>
                  <w:u w:val="single"/>
                </w:rPr>
                <w:t>vietweb@rfa.org</w:t>
              </w:r>
            </w:hyperlink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225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808080"/>
              </w:rPr>
              <w:t> 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2FDEF435" wp14:editId="1F67AD1D">
                      <wp:extent cx="457200" cy="457200"/>
                      <wp:effectExtent l="0" t="0" r="0" b="0"/>
                      <wp:docPr id="3" name="AutoShape 12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C471E" id="AutoShape 12" o:spid="_x0000_s1026" alt="https://mail.google.com/mail/u/0/?zx=c52engo4k9a5#inbox/FMfcgzGsmWwnjPQBthqQwFSKPwMkgflX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2D73">
              <w:rPr>
                <w:rFonts w:ascii="Calibri" w:eastAsia="Times New Roman" w:hAnsi="Calibri" w:cs="Calibri"/>
                <w:color w:val="808080"/>
              </w:rPr>
              <w:t>     </w:t>
            </w:r>
            <w:r w:rsidRPr="00C72D73">
              <w:rPr>
                <w:rFonts w:ascii="Calibri" w:eastAsia="Times New Roman" w:hAnsi="Calibri" w:cs="Calibri"/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174B5864" wp14:editId="4EB714FD">
                      <wp:extent cx="457200" cy="457200"/>
                      <wp:effectExtent l="0" t="0" r="0" b="0"/>
                      <wp:docPr id="2" name="AutoShape 13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D867F" id="AutoShape 13" o:spid="_x0000_s1026" alt="https://mail.google.com/mail/u/0/?zx=c52engo4k9a5#inbox/FMfcgzGsmWwnjPQBthqQwFSKPwMkgflX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2D73">
              <w:rPr>
                <w:rFonts w:ascii="Calibri" w:eastAsia="Times New Roman" w:hAnsi="Calibri" w:cs="Calibri"/>
                <w:color w:val="808080"/>
              </w:rPr>
              <w:t>     </w:t>
            </w:r>
            <w:r w:rsidRPr="00C72D73">
              <w:rPr>
                <w:rFonts w:ascii="Calibri" w:eastAsia="Times New Roman" w:hAnsi="Calibri" w:cs="Calibri"/>
                <w:noProof/>
                <w:color w:val="0000FF"/>
              </w:rPr>
              <mc:AlternateContent>
                <mc:Choice Requires="wps">
                  <w:drawing>
                    <wp:inline distT="0" distB="0" distL="0" distR="0" wp14:anchorId="408AC494" wp14:editId="70EBDE00">
                      <wp:extent cx="457200" cy="457200"/>
                      <wp:effectExtent l="0" t="0" r="0" b="0"/>
                      <wp:docPr id="1" name="AutoShape 14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E1DA0" id="AutoShape 14" o:spid="_x0000_s1026" alt="https://mail.google.com/mail/u/0/?zx=c52engo4k9a5#inbox/FMfcgzGsmWwnjPQBthqQwFSKPwMkgflX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600" w:type="dxa"/>
              <w:right w:w="0" w:type="dxa"/>
            </w:tcMar>
            <w:vAlign w:val="center"/>
            <w:hideMark/>
          </w:tcPr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Mời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quý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vị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truy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trang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web</w:t>
            </w:r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 </w:t>
            </w:r>
            <w:hyperlink r:id="rId14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C72D73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để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xem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và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nghe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những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bản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và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bài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vở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mới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nhất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được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nhật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hằng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ngày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.</w:t>
            </w:r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Mọi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kiến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đóng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góp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hoặc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sử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dụng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chương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trình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liên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lạc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địa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chỉ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email </w:t>
            </w:r>
            <w:hyperlink r:id="rId15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VietTV@rfa.org</w:t>
              </w:r>
            </w:hyperlink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.</w:t>
            </w:r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Nếu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bị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tường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lửa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ngăn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chặn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quý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khán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thính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giả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truy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địa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chỉ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 </w:t>
            </w:r>
            <w:hyperlink r:id="rId16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C72D73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hoặc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 </w:t>
            </w:r>
            <w:hyperlink r:id="rId17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Để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ngưng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nhận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bản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hằng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ngày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của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chúng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tôi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gửi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về</w:t>
            </w:r>
            <w:proofErr w:type="spellEnd"/>
            <w:r w:rsidRPr="00C72D73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  <w:hyperlink r:id="rId18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vietnews-leave@rfanews.org</w:t>
              </w:r>
            </w:hyperlink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.</w:t>
            </w:r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 </w:t>
            </w:r>
          </w:p>
        </w:tc>
      </w:tr>
    </w:tbl>
    <w:p w:rsidR="004624B1" w:rsidRDefault="004624B1"/>
    <w:sectPr w:rsidR="0046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D73"/>
    <w:rsid w:val="004624B1"/>
    <w:rsid w:val="007B3443"/>
    <w:rsid w:val="00B143C6"/>
    <w:rsid w:val="00C72D73"/>
    <w:rsid w:val="00E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B393"/>
  <w15:chartTrackingRefBased/>
  <w15:docId w15:val="{01AB0143-BB36-4D0C-8B51-97D2479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B3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F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media">
    <w:name w:val="no_media"/>
    <w:basedOn w:val="DefaultParagraphFont"/>
    <w:rsid w:val="00EB3FA4"/>
  </w:style>
  <w:style w:type="paragraph" w:styleId="NormalWeb">
    <w:name w:val="Normal (Web)"/>
    <w:basedOn w:val="Normal"/>
    <w:uiPriority w:val="99"/>
    <w:semiHidden/>
    <w:unhideWhenUsed/>
    <w:rsid w:val="00EB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3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asaudio">
    <w:name w:val="has_audio"/>
    <w:basedOn w:val="DefaultParagraphFont"/>
    <w:rsid w:val="007B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4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7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russian-research-vessel-visits-vietnam-for-marine-resource-survey-05192023085943.html" TargetMode="External"/><Relationship Id="rId13" Type="http://schemas.openxmlformats.org/officeDocument/2006/relationships/hyperlink" Target="mailto:vietweb@rfa.org" TargetMode="External"/><Relationship Id="rId18" Type="http://schemas.openxmlformats.org/officeDocument/2006/relationships/hyperlink" Target="mailto:vietnews-leave@rfanew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fa.org/vietnamese/news/vietnamnews/two-indian-navy-ships-make-port-call-in-da-nang-05192023090247.html" TargetMode="External"/><Relationship Id="rId12" Type="http://schemas.openxmlformats.org/officeDocument/2006/relationships/hyperlink" Target="http://www.rfa.org/vietnamese" TargetMode="External"/><Relationship Id="rId17" Type="http://schemas.openxmlformats.org/officeDocument/2006/relationships/hyperlink" Target="http://www.achautudo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ctin.inf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vietnam-warns-the-return-of-world-mission-society-of-god-church-05192023090534.html" TargetMode="External"/><Relationship Id="rId11" Type="http://schemas.openxmlformats.org/officeDocument/2006/relationships/hyperlink" Target="https://www.rfa.org/vietnamese/news/vietnamnews/ministry-of-it-explains-the-increase-in-electricity-prices-in-hot-season-05192023082617.html" TargetMode="External"/><Relationship Id="rId5" Type="http://schemas.openxmlformats.org/officeDocument/2006/relationships/hyperlink" Target="https://www.rfa.org/vietnamese/news/vietnamnews/vietnam-interfaith-council-urges-us-to-impose-magnitsky-05192023071255.html" TargetMode="External"/><Relationship Id="rId15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bac-ninh-director-of-registration-center-9905d-prosecuted-05192023081957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rfa.org/vietnamese/news/vietnamnews/19-ngos-urge-unhcr-to-protect-vietnamese-refugees-in-thailand-and-take-action-for-releasing-duong-van-thai-05192023070243.html" TargetMode="External"/><Relationship Id="rId9" Type="http://schemas.openxmlformats.org/officeDocument/2006/relationships/hyperlink" Target="https://www.rfa.org/vietnamese/news/vietnamnews/chinas-ship-to-make-port-call-in-da-nang-05192023085650.html" TargetMode="External"/><Relationship Id="rId14" Type="http://schemas.openxmlformats.org/officeDocument/2006/relationships/hyperlink" Target="http://www.rfatiengvie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RFA User</cp:lastModifiedBy>
  <cp:revision>2</cp:revision>
  <dcterms:created xsi:type="dcterms:W3CDTF">2023-05-19T22:23:00Z</dcterms:created>
  <dcterms:modified xsi:type="dcterms:W3CDTF">2023-05-19T22:23:00Z</dcterms:modified>
</cp:coreProperties>
</file>